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382" w14:textId="37A01BC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D5AD375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406EECDF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7A81F7C8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70BAC83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5E61D58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28008732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374F54EB" w14:textId="34C8EF13" w:rsidR="0052663E" w:rsidRPr="0052663E" w:rsidRDefault="0052663E" w:rsidP="005266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DF4C4F">
        <w:rPr>
          <w:rFonts w:ascii="Times New Roman" w:hAnsi="Times New Roman" w:cs="Times New Roman"/>
          <w:sz w:val="28"/>
          <w:szCs w:val="28"/>
        </w:rPr>
        <w:t>15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марта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946505">
        <w:rPr>
          <w:rFonts w:ascii="Times New Roman" w:hAnsi="Times New Roman" w:cs="Times New Roman"/>
          <w:sz w:val="28"/>
          <w:szCs w:val="28"/>
        </w:rPr>
        <w:t>2</w:t>
      </w:r>
      <w:r w:rsidR="00DF4C4F">
        <w:rPr>
          <w:rFonts w:ascii="Times New Roman" w:hAnsi="Times New Roman" w:cs="Times New Roman"/>
          <w:sz w:val="28"/>
          <w:szCs w:val="28"/>
        </w:rPr>
        <w:t>3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5B36AF">
        <w:rPr>
          <w:rFonts w:ascii="Times New Roman" w:hAnsi="Times New Roman" w:cs="Times New Roman"/>
          <w:sz w:val="28"/>
          <w:szCs w:val="28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2</w:t>
      </w:r>
    </w:p>
    <w:p w14:paraId="79798758" w14:textId="77777777" w:rsidR="0052663E" w:rsidRDefault="0052663E" w:rsidP="0052663E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14:paraId="537E4003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2D6AA069" w14:textId="354563B5" w:rsidR="00451B1C" w:rsidRDefault="0052663E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МЕРОПРИЯТИЯ</w:t>
      </w:r>
    </w:p>
    <w:p w14:paraId="3D7CBE3E" w14:textId="77777777" w:rsidR="00DF4C4F" w:rsidRPr="00D508AC" w:rsidRDefault="00DF4C4F" w:rsidP="00DF4C4F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3776">
        <w:rPr>
          <w:rFonts w:ascii="Times New Roman" w:hAnsi="Times New Roman" w:cs="Times New Roman"/>
          <w:sz w:val="28"/>
          <w:szCs w:val="28"/>
        </w:rPr>
        <w:t>«</w:t>
      </w:r>
      <w:r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по  </w:t>
      </w:r>
      <w:r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ритуальных услуг и содержани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захоронений</w:t>
      </w:r>
      <w:r>
        <w:rPr>
          <w:rFonts w:ascii="Times New Roman" w:hAnsi="Times New Roman" w:cs="Times New Roman"/>
          <w:sz w:val="28"/>
          <w:szCs w:val="28"/>
        </w:rPr>
        <w:t>, направленных бюджетам поселений Михайловского муниципального района в 2022 году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6E98B681" w14:textId="4B71A4F6" w:rsidR="008A24B1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8A24B1">
        <w:rPr>
          <w:rFonts w:ascii="Times New Roman" w:hAnsi="Times New Roman" w:cs="Times New Roman"/>
        </w:rPr>
        <w:tab/>
      </w:r>
    </w:p>
    <w:p w14:paraId="61D2459F" w14:textId="77777777" w:rsidR="00946505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</w:p>
    <w:p w14:paraId="0FA94D6D" w14:textId="4BBB27CB" w:rsidR="00DF4C4F" w:rsidRPr="00D508AC" w:rsidRDefault="008A24B1" w:rsidP="00DF4C4F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 xml:space="preserve">     Контрольно-счетной комиссией Михайловского муниципального района в соответствии с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5160630"/>
      <w:r w:rsidR="00946505" w:rsidRPr="00946505">
        <w:rPr>
          <w:rFonts w:ascii="Times New Roman" w:hAnsi="Times New Roman" w:cs="Times New Roman"/>
          <w:sz w:val="28"/>
          <w:szCs w:val="28"/>
        </w:rPr>
        <w:t>:</w:t>
      </w:r>
      <w:r w:rsidR="00946505" w:rsidRPr="00E47E10">
        <w:rPr>
          <w:rFonts w:ascii="Times New Roman" w:hAnsi="Times New Roman" w:cs="Times New Roman"/>
          <w:sz w:val="28"/>
          <w:szCs w:val="28"/>
        </w:rPr>
        <w:t xml:space="preserve"> </w:t>
      </w:r>
      <w:r w:rsidR="00B908CE">
        <w:rPr>
          <w:rFonts w:ascii="Times New Roman" w:hAnsi="Times New Roman" w:cs="Times New Roman"/>
          <w:sz w:val="28"/>
          <w:szCs w:val="28"/>
        </w:rPr>
        <w:t>Пункт</w:t>
      </w:r>
      <w:r w:rsidR="00D66DDA">
        <w:rPr>
          <w:rFonts w:ascii="Times New Roman" w:hAnsi="Times New Roman" w:cs="Times New Roman"/>
          <w:sz w:val="28"/>
          <w:szCs w:val="28"/>
        </w:rPr>
        <w:t>ом</w:t>
      </w:r>
      <w:r w:rsidR="00B908CE">
        <w:rPr>
          <w:rFonts w:ascii="Times New Roman" w:hAnsi="Times New Roman" w:cs="Times New Roman"/>
          <w:sz w:val="28"/>
          <w:szCs w:val="28"/>
        </w:rPr>
        <w:t xml:space="preserve"> 2.</w:t>
      </w:r>
      <w:r w:rsidR="00DF4C4F">
        <w:rPr>
          <w:rFonts w:ascii="Times New Roman" w:hAnsi="Times New Roman" w:cs="Times New Roman"/>
          <w:sz w:val="28"/>
          <w:szCs w:val="28"/>
        </w:rPr>
        <w:t>1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="00B908CE" w:rsidRPr="00BA6CD8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</w:t>
      </w:r>
      <w:r w:rsidR="00B908CE">
        <w:rPr>
          <w:rFonts w:ascii="Times New Roman" w:hAnsi="Times New Roman" w:cs="Times New Roman"/>
          <w:sz w:val="28"/>
          <w:szCs w:val="28"/>
        </w:rPr>
        <w:t>, утвержденного</w:t>
      </w:r>
      <w:r w:rsidR="00B908CE" w:rsidRPr="00BA6CD8">
        <w:rPr>
          <w:rFonts w:ascii="Times New Roman" w:hAnsi="Times New Roman" w:cs="Times New Roman"/>
          <w:sz w:val="28"/>
          <w:szCs w:val="28"/>
        </w:rPr>
        <w:t xml:space="preserve"> распоряжением Контрольно-счетной комиссии Михайловского муниципального района от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29</w:t>
      </w:r>
      <w:r w:rsidR="00B908CE">
        <w:rPr>
          <w:rFonts w:ascii="Times New Roman" w:hAnsi="Times New Roman" w:cs="Times New Roman"/>
          <w:sz w:val="28"/>
          <w:szCs w:val="28"/>
        </w:rPr>
        <w:t>.</w:t>
      </w:r>
      <w:r w:rsidR="00DF4C4F">
        <w:rPr>
          <w:rFonts w:ascii="Times New Roman" w:hAnsi="Times New Roman" w:cs="Times New Roman"/>
          <w:sz w:val="28"/>
          <w:szCs w:val="28"/>
        </w:rPr>
        <w:t>12</w:t>
      </w:r>
      <w:r w:rsidR="00B908CE">
        <w:rPr>
          <w:rFonts w:ascii="Times New Roman" w:hAnsi="Times New Roman" w:cs="Times New Roman"/>
          <w:sz w:val="28"/>
          <w:szCs w:val="28"/>
        </w:rPr>
        <w:t xml:space="preserve">.2022 г. </w:t>
      </w:r>
      <w:r w:rsidR="00B908CE" w:rsidRPr="00444812">
        <w:rPr>
          <w:rFonts w:ascii="Times New Roman" w:hAnsi="Times New Roman" w:cs="Times New Roman"/>
          <w:sz w:val="28"/>
          <w:szCs w:val="28"/>
        </w:rPr>
        <w:t>№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86</w:t>
      </w:r>
      <w:r w:rsidR="00B908CE">
        <w:rPr>
          <w:rFonts w:ascii="Times New Roman" w:hAnsi="Times New Roman" w:cs="Times New Roman"/>
          <w:sz w:val="28"/>
          <w:szCs w:val="28"/>
        </w:rPr>
        <w:t>-</w:t>
      </w:r>
      <w:r w:rsidR="00B908CE" w:rsidRPr="00444812">
        <w:rPr>
          <w:rFonts w:ascii="Times New Roman" w:hAnsi="Times New Roman" w:cs="Times New Roman"/>
          <w:sz w:val="28"/>
          <w:szCs w:val="28"/>
        </w:rPr>
        <w:t>ра, распоряжение</w:t>
      </w:r>
      <w:r w:rsidR="00D66DDA">
        <w:rPr>
          <w:rFonts w:ascii="Times New Roman" w:hAnsi="Times New Roman" w:cs="Times New Roman"/>
          <w:sz w:val="28"/>
          <w:szCs w:val="28"/>
        </w:rPr>
        <w:t>м</w:t>
      </w:r>
      <w:r w:rsidR="00B908CE" w:rsidRPr="0044481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«О проведении </w:t>
      </w:r>
      <w:r w:rsidR="00B908CE">
        <w:rPr>
          <w:rFonts w:ascii="Times New Roman" w:hAnsi="Times New Roman" w:cs="Times New Roman"/>
          <w:sz w:val="28"/>
          <w:szCs w:val="28"/>
        </w:rPr>
        <w:t xml:space="preserve">    </w:t>
      </w:r>
      <w:r w:rsidR="00B908CE" w:rsidRPr="00444812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B908CE" w:rsidRPr="00D508AC">
        <w:rPr>
          <w:rFonts w:ascii="Times New Roman" w:hAnsi="Times New Roman" w:cs="Times New Roman"/>
          <w:sz w:val="28"/>
          <w:szCs w:val="28"/>
        </w:rPr>
        <w:t xml:space="preserve"> </w:t>
      </w:r>
      <w:r w:rsidR="00DF4C4F" w:rsidRPr="00023776">
        <w:rPr>
          <w:rFonts w:ascii="Times New Roman" w:hAnsi="Times New Roman" w:cs="Times New Roman"/>
          <w:sz w:val="28"/>
          <w:szCs w:val="28"/>
        </w:rPr>
        <w:t>«</w:t>
      </w:r>
      <w:r w:rsidR="00DF4C4F"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 w:rsidR="00DF4C4F">
        <w:rPr>
          <w:rFonts w:ascii="Times New Roman" w:hAnsi="Times New Roman" w:cs="Times New Roman"/>
          <w:sz w:val="28"/>
          <w:szCs w:val="28"/>
        </w:rPr>
        <w:t xml:space="preserve">межбюджетных трансфертов по  </w:t>
      </w:r>
      <w:r w:rsidR="00DF4C4F"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ритуальных услуг и содержани</w:t>
      </w:r>
      <w:r w:rsidR="00DF4C4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F4C4F"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захоронений</w:t>
      </w:r>
      <w:r w:rsidR="00DF4C4F">
        <w:rPr>
          <w:rFonts w:ascii="Times New Roman" w:hAnsi="Times New Roman" w:cs="Times New Roman"/>
          <w:sz w:val="28"/>
          <w:szCs w:val="28"/>
        </w:rPr>
        <w:t>, направленных бюджетам поселений Михайловского муниципального района в 2022 году (</w:t>
      </w:r>
      <w:proofErr w:type="spellStart"/>
      <w:r w:rsidR="00DF4C4F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="00DF4C4F"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  <w:r w:rsidR="00DF4C4F">
        <w:rPr>
          <w:rFonts w:ascii="Times New Roman" w:hAnsi="Times New Roman" w:cs="Times New Roman"/>
          <w:sz w:val="28"/>
          <w:szCs w:val="28"/>
        </w:rPr>
        <w:t xml:space="preserve"> от 09.03.2023 г. № 9-ра</w:t>
      </w:r>
    </w:p>
    <w:p w14:paraId="566872C7" w14:textId="15F697D0" w:rsidR="008A24B1" w:rsidRDefault="00B908CE" w:rsidP="005B12E4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26F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End w:id="0"/>
    </w:p>
    <w:p w14:paraId="22430BBE" w14:textId="77777777" w:rsidR="00DF4C4F" w:rsidRPr="00D508AC" w:rsidRDefault="008A24B1" w:rsidP="00DF4C4F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24B1">
        <w:rPr>
          <w:rFonts w:ascii="Times New Roman" w:hAnsi="Times New Roman" w:cs="Times New Roman"/>
          <w:sz w:val="28"/>
          <w:szCs w:val="28"/>
        </w:rPr>
        <w:t>прове</w:t>
      </w:r>
      <w:r w:rsidR="000B65EB">
        <w:rPr>
          <w:rFonts w:ascii="Times New Roman" w:hAnsi="Times New Roman" w:cs="Times New Roman"/>
          <w:sz w:val="28"/>
          <w:szCs w:val="28"/>
        </w:rPr>
        <w:t>дено</w:t>
      </w:r>
      <w:r w:rsidRPr="008A24B1">
        <w:rPr>
          <w:rFonts w:ascii="Times New Roman" w:hAnsi="Times New Roman" w:cs="Times New Roman"/>
          <w:sz w:val="28"/>
          <w:szCs w:val="28"/>
        </w:rPr>
        <w:t xml:space="preserve">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4C4F" w:rsidRPr="00023776">
        <w:rPr>
          <w:rFonts w:ascii="Times New Roman" w:hAnsi="Times New Roman" w:cs="Times New Roman"/>
          <w:sz w:val="28"/>
          <w:szCs w:val="28"/>
        </w:rPr>
        <w:t>«</w:t>
      </w:r>
      <w:r w:rsidR="00DF4C4F"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 w:rsidR="00DF4C4F">
        <w:rPr>
          <w:rFonts w:ascii="Times New Roman" w:hAnsi="Times New Roman" w:cs="Times New Roman"/>
          <w:sz w:val="28"/>
          <w:szCs w:val="28"/>
        </w:rPr>
        <w:t xml:space="preserve">межбюджетных трансфертов по  </w:t>
      </w:r>
      <w:r w:rsidR="00DF4C4F"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ритуальных услуг и содержани</w:t>
      </w:r>
      <w:r w:rsidR="00DF4C4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F4C4F"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захоронений</w:t>
      </w:r>
      <w:r w:rsidR="00DF4C4F">
        <w:rPr>
          <w:rFonts w:ascii="Times New Roman" w:hAnsi="Times New Roman" w:cs="Times New Roman"/>
          <w:sz w:val="28"/>
          <w:szCs w:val="28"/>
        </w:rPr>
        <w:t>, направленных бюджетам поселений Михайловского муниципального района в 2022 году (</w:t>
      </w:r>
      <w:proofErr w:type="spellStart"/>
      <w:r w:rsidR="00DF4C4F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="00DF4C4F"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4314B3D1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01649CD" w14:textId="77777777" w:rsidR="006E0029" w:rsidRDefault="008A24B1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Цель (цели) контрольного мероприятия:</w:t>
      </w:r>
      <w:bookmarkStart w:id="1" w:name="_Hlk105160776"/>
    </w:p>
    <w:p w14:paraId="1E6D9382" w14:textId="77777777" w:rsidR="00DF4C4F" w:rsidRDefault="006E0029" w:rsidP="00DF4C4F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908CE">
        <w:rPr>
          <w:rFonts w:ascii="Times New Roman" w:hAnsi="Times New Roman" w:cs="Times New Roman"/>
        </w:rPr>
        <w:t xml:space="preserve"> </w:t>
      </w:r>
      <w:r w:rsidR="00DF4C4F">
        <w:rPr>
          <w:rFonts w:ascii="Times New Roman" w:hAnsi="Times New Roman" w:cs="Times New Roman"/>
        </w:rPr>
        <w:t xml:space="preserve">Установить законность использования межбюджетного трансферта по  </w:t>
      </w:r>
      <w:r w:rsidR="00DF4C4F" w:rsidRPr="006F383C">
        <w:rPr>
          <w:rFonts w:ascii="Times New Roman" w:hAnsi="Times New Roman" w:cs="Times New Roman"/>
          <w:color w:val="000000"/>
        </w:rPr>
        <w:t xml:space="preserve"> организации ритуальных услуг и содержани</w:t>
      </w:r>
      <w:r w:rsidR="00DF4C4F">
        <w:rPr>
          <w:rFonts w:ascii="Times New Roman" w:hAnsi="Times New Roman" w:cs="Times New Roman"/>
          <w:color w:val="000000"/>
        </w:rPr>
        <w:t>ю</w:t>
      </w:r>
      <w:r w:rsidR="00DF4C4F" w:rsidRPr="006F383C">
        <w:rPr>
          <w:rFonts w:ascii="Times New Roman" w:hAnsi="Times New Roman" w:cs="Times New Roman"/>
          <w:color w:val="000000"/>
        </w:rPr>
        <w:t xml:space="preserve"> мест </w:t>
      </w:r>
      <w:proofErr w:type="gramStart"/>
      <w:r w:rsidR="00DF4C4F" w:rsidRPr="006F383C">
        <w:rPr>
          <w:rFonts w:ascii="Times New Roman" w:hAnsi="Times New Roman" w:cs="Times New Roman"/>
          <w:color w:val="000000"/>
        </w:rPr>
        <w:t>захоронений</w:t>
      </w:r>
      <w:r w:rsidR="00DF4C4F">
        <w:rPr>
          <w:rFonts w:ascii="Times New Roman" w:hAnsi="Times New Roman" w:cs="Times New Roman"/>
        </w:rPr>
        <w:t xml:space="preserve">,   </w:t>
      </w:r>
      <w:proofErr w:type="gramEnd"/>
      <w:r w:rsidR="00DF4C4F">
        <w:rPr>
          <w:rFonts w:ascii="Times New Roman" w:hAnsi="Times New Roman" w:cs="Times New Roman"/>
        </w:rPr>
        <w:t xml:space="preserve">предоставленного </w:t>
      </w:r>
      <w:proofErr w:type="spellStart"/>
      <w:r w:rsidR="00DF4C4F">
        <w:rPr>
          <w:rFonts w:ascii="Times New Roman" w:hAnsi="Times New Roman" w:cs="Times New Roman"/>
        </w:rPr>
        <w:t>Сунятсенскому</w:t>
      </w:r>
      <w:proofErr w:type="spellEnd"/>
      <w:r w:rsidR="00DF4C4F">
        <w:rPr>
          <w:rFonts w:ascii="Times New Roman" w:hAnsi="Times New Roman" w:cs="Times New Roman"/>
        </w:rPr>
        <w:t xml:space="preserve"> сельскому поселению</w:t>
      </w:r>
    </w:p>
    <w:p w14:paraId="6CC0B625" w14:textId="4DF2FEA4" w:rsidR="00DF4C4F" w:rsidRDefault="00DF4C4F" w:rsidP="00DF4C4F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C53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 </w:t>
      </w:r>
      <w:r w:rsidRPr="00E028E5">
        <w:rPr>
          <w:rFonts w:ascii="Times New Roman" w:hAnsi="Times New Roman" w:cs="Times New Roman"/>
        </w:rPr>
        <w:t>Проверка целевого и эффективного использования</w:t>
      </w:r>
      <w:r>
        <w:rPr>
          <w:rFonts w:ascii="Times New Roman" w:hAnsi="Times New Roman" w:cs="Times New Roman"/>
        </w:rPr>
        <w:t xml:space="preserve"> бюджетных средств, источником финансового обеспечения которых являлся межбюджетный трансферт </w:t>
      </w:r>
      <w:proofErr w:type="gramStart"/>
      <w:r>
        <w:rPr>
          <w:rFonts w:ascii="Times New Roman" w:hAnsi="Times New Roman" w:cs="Times New Roman"/>
        </w:rPr>
        <w:t xml:space="preserve">по </w:t>
      </w:r>
      <w:r w:rsidRPr="006F383C">
        <w:rPr>
          <w:rFonts w:ascii="Times New Roman" w:hAnsi="Times New Roman" w:cs="Times New Roman"/>
          <w:color w:val="000000"/>
        </w:rPr>
        <w:t xml:space="preserve"> организации</w:t>
      </w:r>
      <w:proofErr w:type="gramEnd"/>
      <w:r w:rsidRPr="006F383C">
        <w:rPr>
          <w:rFonts w:ascii="Times New Roman" w:hAnsi="Times New Roman" w:cs="Times New Roman"/>
          <w:color w:val="000000"/>
        </w:rPr>
        <w:t xml:space="preserve"> ритуальных услуг и содержани</w:t>
      </w:r>
      <w:r>
        <w:rPr>
          <w:rFonts w:ascii="Times New Roman" w:hAnsi="Times New Roman" w:cs="Times New Roman"/>
          <w:color w:val="000000"/>
        </w:rPr>
        <w:t>ю</w:t>
      </w:r>
      <w:r w:rsidRPr="006F383C">
        <w:rPr>
          <w:rFonts w:ascii="Times New Roman" w:hAnsi="Times New Roman" w:cs="Times New Roman"/>
          <w:color w:val="000000"/>
        </w:rPr>
        <w:t xml:space="preserve"> мест захоронений</w:t>
      </w:r>
      <w:r>
        <w:rPr>
          <w:rFonts w:ascii="Times New Roman" w:hAnsi="Times New Roman" w:cs="Times New Roman"/>
        </w:rPr>
        <w:t xml:space="preserve">,  направленный бюджету </w:t>
      </w:r>
      <w:proofErr w:type="spellStart"/>
      <w:r>
        <w:rPr>
          <w:rFonts w:ascii="Times New Roman" w:hAnsi="Times New Roman" w:cs="Times New Roman"/>
        </w:rPr>
        <w:t>Сунятсенского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14:paraId="38189411" w14:textId="77777777" w:rsidR="00DF4C4F" w:rsidRDefault="00DF4C4F" w:rsidP="00DF4C4F">
      <w:pPr>
        <w:pStyle w:val="70"/>
        <w:shd w:val="clear" w:color="auto" w:fill="auto"/>
        <w:spacing w:before="0" w:after="0" w:line="240" w:lineRule="auto"/>
        <w:ind w:left="3680" w:firstLine="0"/>
        <w:jc w:val="both"/>
      </w:pPr>
    </w:p>
    <w:bookmarkEnd w:id="1"/>
    <w:p w14:paraId="4658FCF9" w14:textId="268CBB94" w:rsidR="00B908CE" w:rsidRDefault="008A24B1" w:rsidP="00B908CE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t xml:space="preserve"> </w:t>
      </w:r>
      <w:r>
        <w:rPr>
          <w:rFonts w:ascii="Times New Roman" w:hAnsi="Times New Roman" w:cs="Times New Roman"/>
        </w:rPr>
        <w:t>Объект (объекты) контрольного мероприятия:</w:t>
      </w:r>
      <w:r w:rsidR="006E0029" w:rsidRPr="006E0029">
        <w:rPr>
          <w:rFonts w:ascii="Times New Roman" w:hAnsi="Times New Roman" w:cs="Times New Roman"/>
        </w:rPr>
        <w:t xml:space="preserve"> </w:t>
      </w:r>
      <w:r w:rsidR="00B908CE">
        <w:rPr>
          <w:rFonts w:ascii="Times New Roman" w:hAnsi="Times New Roman" w:cs="Times New Roman"/>
        </w:rPr>
        <w:t xml:space="preserve">администрация </w:t>
      </w:r>
      <w:proofErr w:type="spellStart"/>
      <w:r w:rsidR="00BB2692">
        <w:rPr>
          <w:rFonts w:ascii="Times New Roman" w:hAnsi="Times New Roman" w:cs="Times New Roman"/>
        </w:rPr>
        <w:t>Сунятсенского</w:t>
      </w:r>
      <w:proofErr w:type="spellEnd"/>
      <w:r w:rsidR="00B908CE">
        <w:rPr>
          <w:rFonts w:ascii="Times New Roman" w:hAnsi="Times New Roman" w:cs="Times New Roman"/>
        </w:rPr>
        <w:t xml:space="preserve"> сельского поселения</w:t>
      </w:r>
    </w:p>
    <w:p w14:paraId="65AE676C" w14:textId="77777777" w:rsidR="008A24B1" w:rsidRDefault="008A24B1" w:rsidP="008A24B1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14:paraId="6EC27A24" w14:textId="07DA3B6A" w:rsidR="008A24B1" w:rsidRDefault="008A24B1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</w:t>
      </w:r>
      <w:proofErr w:type="gramStart"/>
      <w:r>
        <w:rPr>
          <w:rFonts w:ascii="Times New Roman" w:hAnsi="Times New Roman" w:cs="Times New Roman"/>
        </w:rPr>
        <w:t>результате  проведенного</w:t>
      </w:r>
      <w:proofErr w:type="gramEnd"/>
      <w:r>
        <w:rPr>
          <w:rFonts w:ascii="Times New Roman" w:hAnsi="Times New Roman" w:cs="Times New Roman"/>
        </w:rPr>
        <w:t xml:space="preserve"> контрольного мероприятия выявлено:</w:t>
      </w:r>
    </w:p>
    <w:p w14:paraId="5A260967" w14:textId="77777777" w:rsidR="00BB2C5D" w:rsidRDefault="00BB2C5D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1C296333" w14:textId="77777777" w:rsidR="004A7091" w:rsidRDefault="004A7091" w:rsidP="007D2CBE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D62A5" w14:textId="77777777" w:rsidR="005B12E4" w:rsidRDefault="004A7091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5F2FAA1C" w14:textId="77777777" w:rsidR="005B12E4" w:rsidRDefault="005B12E4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1780C" w14:textId="77777777" w:rsidR="005B12E4" w:rsidRDefault="005B12E4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B7669" w14:textId="4A2FFD8D" w:rsidR="00DF4C4F" w:rsidRDefault="00DF4C4F" w:rsidP="00DF4C4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B56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пунктом  1.4.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Думы Михайловского муниципального района от 18.07.2022</w:t>
      </w:r>
      <w:r w:rsidR="00D33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 236-нпа «</w:t>
      </w:r>
      <w:proofErr w:type="gramStart"/>
      <w:r w:rsidRPr="00CF160F">
        <w:rPr>
          <w:rStyle w:val="FontStyle17"/>
          <w:rFonts w:ascii="Times New Roman" w:hAnsi="Times New Roman"/>
          <w:bCs/>
          <w:sz w:val="28"/>
          <w:szCs w:val="28"/>
        </w:rPr>
        <w:t>О  передаче</w:t>
      </w:r>
      <w:proofErr w:type="gramEnd"/>
      <w:r w:rsidRPr="00CF160F">
        <w:rPr>
          <w:rStyle w:val="FontStyle17"/>
          <w:rFonts w:ascii="Times New Roman" w:hAnsi="Times New Roman"/>
          <w:bCs/>
          <w:sz w:val="28"/>
          <w:szCs w:val="28"/>
        </w:rPr>
        <w:t xml:space="preserve">  </w:t>
      </w:r>
      <w:r w:rsidRPr="00CF160F">
        <w:rPr>
          <w:rFonts w:ascii="Times New Roman" w:hAnsi="Times New Roman"/>
          <w:bCs/>
          <w:sz w:val="28"/>
          <w:szCs w:val="28"/>
        </w:rPr>
        <w:t>полномочий по  организации ритуальных услуг и содержанию  мест захоронения</w:t>
      </w:r>
      <w:r w:rsidRPr="00CF160F">
        <w:rPr>
          <w:rStyle w:val="FontStyle17"/>
          <w:rFonts w:ascii="Times New Roman" w:hAnsi="Times New Roman"/>
          <w:bCs/>
          <w:sz w:val="28"/>
          <w:szCs w:val="28"/>
        </w:rPr>
        <w:t xml:space="preserve"> сельским поселениям</w:t>
      </w:r>
      <w:r w:rsidRPr="00CF160F">
        <w:rPr>
          <w:rFonts w:ascii="Times New Roman" w:hAnsi="Times New Roman"/>
          <w:bCs/>
          <w:sz w:val="28"/>
          <w:szCs w:val="28"/>
        </w:rPr>
        <w:t xml:space="preserve"> Михайловского района </w:t>
      </w:r>
      <w:r w:rsidRPr="00CF160F">
        <w:rPr>
          <w:rStyle w:val="FontStyle17"/>
          <w:rFonts w:ascii="Times New Roman" w:hAnsi="Times New Roman"/>
          <w:bCs/>
          <w:sz w:val="28"/>
          <w:szCs w:val="28"/>
        </w:rPr>
        <w:t xml:space="preserve"> на срок с 15 июля по 31 декабря  2022 года</w:t>
      </w:r>
      <w:r>
        <w:rPr>
          <w:rStyle w:val="FontStyle17"/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045846">
        <w:rPr>
          <w:rFonts w:ascii="Times New Roman" w:hAnsi="Times New Roman"/>
          <w:sz w:val="28"/>
          <w:szCs w:val="28"/>
        </w:rPr>
        <w:t>Сунятсенско</w:t>
      </w:r>
      <w:r>
        <w:rPr>
          <w:rFonts w:ascii="Times New Roman" w:hAnsi="Times New Roman"/>
          <w:sz w:val="28"/>
          <w:szCs w:val="28"/>
        </w:rPr>
        <w:t>му</w:t>
      </w:r>
      <w:proofErr w:type="spellEnd"/>
      <w:r w:rsidRPr="00045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сельскому поселению на осуществление полномочий предусмотрены иные межбюджетные трансферты в сумме 204000,00 рублей,  из бюджета Михайловского муниципального района. Полномочия по вопросам местного значения за счет иных межбюджетных трансфертом переданы для исполнения на срок с 15.07.2022 г по 31.12.2022 г.</w:t>
      </w:r>
    </w:p>
    <w:p w14:paraId="291A75B5" w14:textId="77777777" w:rsidR="00DF4C4F" w:rsidRPr="00974996" w:rsidRDefault="00DF4C4F" w:rsidP="00DF4C4F">
      <w:pPr>
        <w:shd w:val="clear" w:color="auto" w:fill="FFFFFF"/>
        <w:autoSpaceDE w:val="0"/>
        <w:autoSpaceDN w:val="0"/>
        <w:adjustRightInd w:val="0"/>
        <w:spacing w:line="240" w:lineRule="auto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1C80">
        <w:rPr>
          <w:rFonts w:ascii="Times New Roman" w:eastAsia="Times New Roman" w:hAnsi="Times New Roman" w:cs="Times New Roman"/>
          <w:sz w:val="28"/>
          <w:szCs w:val="28"/>
        </w:rPr>
        <w:t xml:space="preserve">Расчёт объёма </w:t>
      </w:r>
      <w:r w:rsidRPr="00CC1C80">
        <w:rPr>
          <w:rFonts w:ascii="Times New Roman" w:eastAsia="Times New Roman" w:hAnsi="Times New Roman" w:cs="Arial"/>
          <w:sz w:val="28"/>
          <w:szCs w:val="20"/>
        </w:rPr>
        <w:t xml:space="preserve">межбюджетных трансфертов из бюджета               </w:t>
      </w:r>
      <w:r w:rsidRPr="00B6738A">
        <w:rPr>
          <w:rFonts w:ascii="Times New Roman" w:eastAsia="Times New Roman" w:hAnsi="Times New Roman" w:cs="Arial"/>
          <w:sz w:val="28"/>
          <w:szCs w:val="20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sz w:val="28"/>
          <w:szCs w:val="20"/>
        </w:rPr>
        <w:t>бюджету</w:t>
      </w:r>
      <w:r>
        <w:rPr>
          <w:rFonts w:ascii="Times New Roman" w:eastAsia="Times New Roman" w:hAnsi="Times New Roman" w:cs="Arial"/>
          <w:sz w:val="28"/>
          <w:szCs w:val="20"/>
        </w:rPr>
        <w:t xml:space="preserve"> сельского поселения </w:t>
      </w:r>
      <w:r w:rsidRPr="00CC1C80">
        <w:rPr>
          <w:rFonts w:ascii="Times New Roman" w:eastAsia="Times New Roman" w:hAnsi="Times New Roman" w:cs="Times New Roman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sz w:val="28"/>
          <w:szCs w:val="28"/>
        </w:rPr>
        <w:t>еден</w:t>
      </w:r>
      <w:r w:rsidRPr="00CC1C8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методикой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№ 2 </w:t>
      </w:r>
      <w:r w:rsidRPr="00CC1C80">
        <w:rPr>
          <w:rFonts w:ascii="Times New Roman" w:eastAsia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Порядку </w:t>
      </w:r>
      <w:r w:rsidRPr="004945B6">
        <w:rPr>
          <w:rFonts w:ascii="Times New Roman" w:eastAsia="Times New Roman" w:hAnsi="Times New Roman" w:cs="Times New Roman"/>
          <w:sz w:val="28"/>
          <w:szCs w:val="28"/>
        </w:rPr>
        <w:t>предоставления межбюджетных трансфертов из бюджета Михайловского муниципального района бюджетам сельских поселений Михайловского муниципального района на осуществление части полномочий по организации ритуальных услуг и содержанию мест захоронени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утвержденной решением Думы Михайловского муниципального района от 29.06.2022г № 223-нпа. </w:t>
      </w:r>
    </w:p>
    <w:p w14:paraId="7722793E" w14:textId="77777777" w:rsidR="00DF4C4F" w:rsidRPr="00CF136D" w:rsidRDefault="00DF4C4F" w:rsidP="00DF4C4F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F97147">
        <w:rPr>
          <w:rFonts w:ascii="Times New Roman" w:hAnsi="Times New Roman" w:cs="Times New Roman"/>
        </w:rPr>
        <w:t xml:space="preserve">Решением </w:t>
      </w:r>
      <w:r w:rsidRPr="0067145D">
        <w:rPr>
          <w:rFonts w:ascii="Times New Roman" w:hAnsi="Times New Roman" w:cs="Times New Roman"/>
        </w:rPr>
        <w:t xml:space="preserve">Муниципального комитета </w:t>
      </w:r>
      <w:proofErr w:type="spellStart"/>
      <w:r w:rsidRPr="0067145D">
        <w:rPr>
          <w:rFonts w:ascii="Times New Roman" w:hAnsi="Times New Roman" w:cs="Times New Roman"/>
        </w:rPr>
        <w:t>Сунятсенского</w:t>
      </w:r>
      <w:proofErr w:type="spellEnd"/>
      <w:r w:rsidRPr="0067145D">
        <w:rPr>
          <w:rFonts w:ascii="Times New Roman" w:hAnsi="Times New Roman" w:cs="Times New Roman"/>
        </w:rPr>
        <w:t xml:space="preserve"> сельского поселения от </w:t>
      </w:r>
      <w:r>
        <w:rPr>
          <w:rFonts w:ascii="Times New Roman" w:hAnsi="Times New Roman" w:cs="Times New Roman"/>
        </w:rPr>
        <w:t>29</w:t>
      </w:r>
      <w:r w:rsidRPr="006714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67145D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67145D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97-нпа</w:t>
      </w:r>
      <w:r w:rsidRPr="0067145D">
        <w:rPr>
          <w:rFonts w:ascii="Times New Roman" w:hAnsi="Times New Roman" w:cs="Times New Roman"/>
        </w:rPr>
        <w:t xml:space="preserve"> «О принятии полномочий </w:t>
      </w:r>
      <w:proofErr w:type="spellStart"/>
      <w:r w:rsidRPr="0067145D">
        <w:rPr>
          <w:rFonts w:ascii="Times New Roman" w:hAnsi="Times New Roman" w:cs="Times New Roman"/>
        </w:rPr>
        <w:t>Сунятсенск</w:t>
      </w:r>
      <w:r>
        <w:rPr>
          <w:rFonts w:ascii="Times New Roman" w:hAnsi="Times New Roman" w:cs="Times New Roman"/>
        </w:rPr>
        <w:t>ого</w:t>
      </w:r>
      <w:proofErr w:type="spellEnd"/>
      <w:r w:rsidRPr="0067145D">
        <w:rPr>
          <w:rFonts w:ascii="Times New Roman" w:hAnsi="Times New Roman" w:cs="Times New Roman"/>
        </w:rPr>
        <w:t xml:space="preserve"> сельск</w:t>
      </w:r>
      <w:r>
        <w:rPr>
          <w:rFonts w:ascii="Times New Roman" w:hAnsi="Times New Roman" w:cs="Times New Roman"/>
        </w:rPr>
        <w:t>ого</w:t>
      </w:r>
      <w:r w:rsidRPr="0067145D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  <w:r w:rsidRPr="0067145D">
        <w:rPr>
          <w:rFonts w:ascii="Times New Roman" w:hAnsi="Times New Roman" w:cs="Times New Roman"/>
        </w:rPr>
        <w:t xml:space="preserve"> делегированных Михайловским муниципальным районом на 202</w:t>
      </w:r>
      <w:r>
        <w:rPr>
          <w:rFonts w:ascii="Times New Roman" w:hAnsi="Times New Roman" w:cs="Times New Roman"/>
        </w:rPr>
        <w:t>2</w:t>
      </w:r>
      <w:r w:rsidRPr="0067145D">
        <w:rPr>
          <w:rFonts w:ascii="Times New Roman" w:hAnsi="Times New Roman" w:cs="Times New Roman"/>
        </w:rPr>
        <w:t xml:space="preserve"> год»</w:t>
      </w:r>
      <w:r>
        <w:rPr>
          <w:rFonts w:ascii="Times New Roman" w:hAnsi="Times New Roman" w:cs="Times New Roman"/>
        </w:rPr>
        <w:t xml:space="preserve">  </w:t>
      </w:r>
      <w:r w:rsidRPr="00F97147">
        <w:rPr>
          <w:rFonts w:ascii="Times New Roman" w:hAnsi="Times New Roman" w:cs="Times New Roman"/>
        </w:rPr>
        <w:t xml:space="preserve">приняты  для исполнения полномочия </w:t>
      </w:r>
      <w:r w:rsidRPr="00F97147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F97147">
        <w:rPr>
          <w:rFonts w:ascii="Times New Roman" w:hAnsi="Times New Roman" w:cs="Times New Roman"/>
        </w:rPr>
        <w:t>за счет иных межбюджетных трансфертов в сумм</w:t>
      </w:r>
      <w:r>
        <w:rPr>
          <w:rFonts w:ascii="Times New Roman" w:hAnsi="Times New Roman" w:cs="Times New Roman"/>
        </w:rPr>
        <w:t>е 125000</w:t>
      </w:r>
      <w:r w:rsidRPr="00F97147">
        <w:rPr>
          <w:rFonts w:ascii="Times New Roman" w:hAnsi="Times New Roman" w:cs="Times New Roman"/>
        </w:rPr>
        <w:t xml:space="preserve"> руб., сроком с 01.0</w:t>
      </w:r>
      <w:r>
        <w:rPr>
          <w:rFonts w:ascii="Times New Roman" w:hAnsi="Times New Roman" w:cs="Times New Roman"/>
        </w:rPr>
        <w:t>5</w:t>
      </w:r>
      <w:r w:rsidRPr="00F9714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F97147">
        <w:rPr>
          <w:rFonts w:ascii="Times New Roman" w:hAnsi="Times New Roman" w:cs="Times New Roman"/>
        </w:rPr>
        <w:t xml:space="preserve"> г по 31.12.202</w:t>
      </w:r>
      <w:r>
        <w:rPr>
          <w:rFonts w:ascii="Times New Roman" w:hAnsi="Times New Roman" w:cs="Times New Roman"/>
        </w:rPr>
        <w:t>2</w:t>
      </w:r>
      <w:r w:rsidRPr="00F97147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 xml:space="preserve">Внесены изменения решением Муниципального комитета </w:t>
      </w:r>
      <w:proofErr w:type="spellStart"/>
      <w:r>
        <w:rPr>
          <w:rFonts w:ascii="Times New Roman" w:hAnsi="Times New Roman" w:cs="Times New Roman"/>
        </w:rPr>
        <w:t>Сунятсенского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Михайловского муниципального района Приморского края от 02.06.2022 г № 106-нпа в части, изменяющей размер иного межбюджетного трансферта на исполнение полномочий по организации ритуальных услуг и содержанию мест захоронения в сумме 125000 руб. на  сумму 204000 руб. </w:t>
      </w:r>
      <w:bookmarkStart w:id="2" w:name="_Hlk129692372"/>
      <w:r w:rsidRPr="00CF136D">
        <w:rPr>
          <w:rFonts w:ascii="Times New Roman" w:hAnsi="Times New Roman" w:cs="Times New Roman"/>
          <w:b/>
          <w:bCs/>
        </w:rPr>
        <w:t xml:space="preserve">Срок принятия полномочий с 01.05.2022 г. по 31.12..2022 г. не соответствует сроку передачи полномочий с 15.07.2022г. по 31.12.2022 г. В соответствии с заключенным </w:t>
      </w:r>
      <w:proofErr w:type="gramStart"/>
      <w:r w:rsidRPr="00CF136D">
        <w:rPr>
          <w:rFonts w:ascii="Times New Roman" w:hAnsi="Times New Roman" w:cs="Times New Roman"/>
          <w:b/>
          <w:bCs/>
        </w:rPr>
        <w:t>соглашением  №</w:t>
      </w:r>
      <w:proofErr w:type="gramEnd"/>
      <w:r w:rsidRPr="00CF136D">
        <w:rPr>
          <w:rFonts w:ascii="Times New Roman" w:hAnsi="Times New Roman" w:cs="Times New Roman"/>
          <w:b/>
          <w:bCs/>
        </w:rPr>
        <w:t xml:space="preserve"> 24 от 01.08.2022 г. п. 5.2 Соглашения, </w:t>
      </w:r>
      <w:proofErr w:type="spellStart"/>
      <w:r w:rsidRPr="00CF136D">
        <w:rPr>
          <w:rFonts w:ascii="Times New Roman" w:hAnsi="Times New Roman" w:cs="Times New Roman"/>
          <w:b/>
          <w:bCs/>
        </w:rPr>
        <w:t>Суньятсеновское</w:t>
      </w:r>
      <w:proofErr w:type="spellEnd"/>
      <w:r w:rsidRPr="00CF136D">
        <w:rPr>
          <w:rFonts w:ascii="Times New Roman" w:hAnsi="Times New Roman" w:cs="Times New Roman"/>
          <w:b/>
          <w:bCs/>
        </w:rPr>
        <w:t xml:space="preserve">  сельское поселение наделяется полномочиями по организации ритуальных услуг и содержанию мест захоронений с момента подписания Соглашения, т.е. с 01.08.2022 г.</w:t>
      </w:r>
    </w:p>
    <w:p w14:paraId="17156035" w14:textId="77777777" w:rsidR="00DF4C4F" w:rsidRDefault="00DF4C4F" w:rsidP="00DF4C4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09224311"/>
      <w:bookmarkEnd w:id="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729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B57291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Pr="00B57291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7291">
        <w:rPr>
          <w:rFonts w:ascii="Times New Roman" w:hAnsi="Times New Roman" w:cs="Times New Roman"/>
          <w:sz w:val="28"/>
          <w:szCs w:val="28"/>
        </w:rPr>
        <w:t xml:space="preserve"> года получены иные межбюджетные трансферты</w:t>
      </w:r>
      <w:r w:rsidRPr="00B5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полномочий по </w:t>
      </w:r>
      <w:r w:rsidRPr="00667E76">
        <w:rPr>
          <w:rFonts w:ascii="Times New Roman" w:hAnsi="Times New Roman" w:cs="Times New Roman"/>
          <w:color w:val="000000"/>
          <w:sz w:val="28"/>
          <w:szCs w:val="28"/>
        </w:rPr>
        <w:t>организации ритуальных услуг и содержанию мест захоронений</w:t>
      </w:r>
      <w:r w:rsidRPr="00B57291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204000,00</w:t>
      </w:r>
      <w:r w:rsidRPr="00B57291">
        <w:rPr>
          <w:rFonts w:ascii="Times New Roman" w:hAnsi="Times New Roman" w:cs="Times New Roman"/>
          <w:sz w:val="28"/>
          <w:szCs w:val="28"/>
        </w:rPr>
        <w:t xml:space="preserve"> руб., кассовый расход составил – </w:t>
      </w:r>
      <w:r>
        <w:rPr>
          <w:rFonts w:ascii="Times New Roman" w:hAnsi="Times New Roman" w:cs="Times New Roman"/>
          <w:sz w:val="28"/>
          <w:szCs w:val="28"/>
        </w:rPr>
        <w:t>204000</w:t>
      </w:r>
      <w:r w:rsidRPr="00B57291">
        <w:rPr>
          <w:rFonts w:ascii="Times New Roman" w:hAnsi="Times New Roman" w:cs="Times New Roman"/>
          <w:sz w:val="28"/>
          <w:szCs w:val="28"/>
        </w:rPr>
        <w:t>,00 руб., остатков на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7291">
        <w:rPr>
          <w:rFonts w:ascii="Times New Roman" w:hAnsi="Times New Roman" w:cs="Times New Roman"/>
          <w:sz w:val="28"/>
          <w:szCs w:val="28"/>
        </w:rPr>
        <w:t xml:space="preserve"> г. не числится. Кассовый расход произведен в соответствии с утвержденными ЛБО.</w:t>
      </w:r>
    </w:p>
    <w:bookmarkEnd w:id="3"/>
    <w:p w14:paraId="675141F1" w14:textId="77887D45" w:rsidR="00DF4C4F" w:rsidRDefault="00DF4C4F" w:rsidP="00DF4C4F">
      <w:pPr>
        <w:spacing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16E0">
        <w:rPr>
          <w:rFonts w:ascii="Times New Roman" w:hAnsi="Times New Roman" w:cs="Times New Roman"/>
          <w:sz w:val="28"/>
          <w:szCs w:val="28"/>
        </w:rPr>
        <w:t xml:space="preserve">В результате проверки целевого и эффективного использования бюджетных средств, источником финансового обеспечения которых являлся межбюджетный трансферт по </w:t>
      </w:r>
      <w:r w:rsidRPr="00C716E0">
        <w:rPr>
          <w:rFonts w:ascii="Times New Roman" w:hAnsi="Times New Roman" w:cs="Times New Roman"/>
          <w:color w:val="000000"/>
          <w:sz w:val="28"/>
          <w:szCs w:val="28"/>
        </w:rPr>
        <w:t>организации ритуальных услуг и содержанию мест захоронений</w:t>
      </w:r>
      <w:r w:rsidRPr="00C716E0">
        <w:rPr>
          <w:rFonts w:ascii="Times New Roman" w:hAnsi="Times New Roman" w:cs="Times New Roman"/>
          <w:sz w:val="28"/>
          <w:szCs w:val="28"/>
        </w:rPr>
        <w:t xml:space="preserve">, направленный бюджету </w:t>
      </w:r>
      <w:proofErr w:type="spellStart"/>
      <w:r w:rsidRPr="00C716E0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Pr="00C716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1DB0E96" w14:textId="77777777" w:rsidR="00D334A4" w:rsidRDefault="00D334A4" w:rsidP="00DF4C4F">
      <w:pPr>
        <w:spacing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14:paraId="335BAB8B" w14:textId="2E1EE244" w:rsidR="00DF4C4F" w:rsidRPr="00C716E0" w:rsidRDefault="00DF4C4F" w:rsidP="00DF4C4F">
      <w:pPr>
        <w:spacing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7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Установлены нарушения по срокам размещения и составу закупок в плане-графике закупок:</w:t>
      </w:r>
    </w:p>
    <w:p w14:paraId="5ED0CA09" w14:textId="108259BF" w:rsidR="00DF4C4F" w:rsidRDefault="00DF4C4F" w:rsidP="00DF4C4F">
      <w:pPr>
        <w:pStyle w:val="a5"/>
        <w:spacing w:line="240" w:lineRule="auto"/>
        <w:ind w:left="426" w:hanging="1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-В нарушение ч.6,7 ст.16 Федерального закона 44-ФЗ </w:t>
      </w:r>
      <w:r w:rsidRPr="00A1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План-график закупок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 и </w:t>
      </w:r>
      <w:r w:rsidRPr="00A1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 на Официальном сайте Единой информационной системы в сфере закупок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A1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1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1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датой ранее, чем утвержден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2022 год и плановый период 2023 и 2024 годов во втором чтении, решение муниципального комитета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01.12.2021 № 74-нпа.</w:t>
      </w:r>
      <w:r w:rsidRPr="0038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570A55D" w14:textId="4A719AE4" w:rsidR="00DF4C4F" w:rsidRPr="00635A1D" w:rsidRDefault="00DF4C4F" w:rsidP="00DC2FE3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Pr="0063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 ч.1 ст. </w:t>
      </w:r>
      <w:proofErr w:type="gramStart"/>
      <w:r w:rsidRPr="0063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 Федерального</w:t>
      </w:r>
      <w:proofErr w:type="gramEnd"/>
      <w:r w:rsidRPr="0063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44-ФЗ закупки, </w:t>
      </w:r>
      <w:r w:rsidRPr="00635A1D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являлся межбюджетный трансферт</w:t>
      </w:r>
      <w:r w:rsidRPr="0063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35A1D">
        <w:rPr>
          <w:rFonts w:ascii="Times New Roman" w:hAnsi="Times New Roman" w:cs="Times New Roman"/>
          <w:sz w:val="28"/>
          <w:szCs w:val="28"/>
        </w:rPr>
        <w:t xml:space="preserve">по </w:t>
      </w:r>
      <w:r w:rsidRPr="00635A1D">
        <w:rPr>
          <w:rFonts w:ascii="Times New Roman" w:hAnsi="Times New Roman" w:cs="Times New Roman"/>
          <w:color w:val="000000"/>
          <w:sz w:val="28"/>
          <w:szCs w:val="28"/>
        </w:rPr>
        <w:t>организации ритуальных услуг и содержанию мест захоронений в сумме 120000,00 руб. не запланирован и не отражен в плане-графике закупок</w:t>
      </w:r>
      <w:r w:rsidR="00DC2F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29EEDA" w14:textId="776F3B0D" w:rsidR="00DF4C4F" w:rsidRPr="00877E95" w:rsidRDefault="00DF4C4F" w:rsidP="001329CB">
      <w:pPr>
        <w:pStyle w:val="ab"/>
        <w:shd w:val="clear" w:color="auto" w:fill="FFFFFF"/>
        <w:spacing w:before="0" w:beforeAutospacing="0" w:after="255" w:afterAutospacing="0" w:line="270" w:lineRule="atLeast"/>
        <w:ind w:left="2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C716E0">
        <w:rPr>
          <w:sz w:val="28"/>
          <w:szCs w:val="28"/>
        </w:rPr>
        <w:t xml:space="preserve"> В нарушение п.</w:t>
      </w:r>
      <w:r>
        <w:rPr>
          <w:sz w:val="28"/>
          <w:szCs w:val="28"/>
        </w:rPr>
        <w:t>5</w:t>
      </w:r>
      <w:r w:rsidRPr="00C716E0">
        <w:rPr>
          <w:sz w:val="28"/>
          <w:szCs w:val="28"/>
        </w:rPr>
        <w:t xml:space="preserve"> ст. 161 БК РФ </w:t>
      </w:r>
      <w:proofErr w:type="spellStart"/>
      <w:r w:rsidRPr="00C716E0">
        <w:rPr>
          <w:sz w:val="28"/>
          <w:szCs w:val="28"/>
        </w:rPr>
        <w:t>Сунятсенское</w:t>
      </w:r>
      <w:proofErr w:type="spellEnd"/>
      <w:r w:rsidRPr="00C716E0">
        <w:rPr>
          <w:sz w:val="28"/>
          <w:szCs w:val="28"/>
        </w:rPr>
        <w:t xml:space="preserve"> сельское поселение приняло бюджетное обязательство </w:t>
      </w:r>
      <w:r>
        <w:rPr>
          <w:sz w:val="28"/>
          <w:szCs w:val="28"/>
        </w:rPr>
        <w:t xml:space="preserve">04.05.2022 г. </w:t>
      </w:r>
      <w:r w:rsidRPr="00C716E0">
        <w:rPr>
          <w:sz w:val="28"/>
          <w:szCs w:val="28"/>
        </w:rPr>
        <w:t>в размере 40411,00 руб., превышающие утвержденные лимиты бюджетных обязательств</w:t>
      </w:r>
      <w:r>
        <w:rPr>
          <w:sz w:val="28"/>
          <w:szCs w:val="28"/>
        </w:rPr>
        <w:t xml:space="preserve"> на осуществление </w:t>
      </w:r>
      <w:r>
        <w:rPr>
          <w:sz w:val="28"/>
          <w:szCs w:val="20"/>
        </w:rPr>
        <w:t xml:space="preserve">полномочий по </w:t>
      </w:r>
      <w:r w:rsidRPr="00667E76">
        <w:rPr>
          <w:color w:val="000000"/>
          <w:sz w:val="28"/>
          <w:szCs w:val="28"/>
        </w:rPr>
        <w:t>организации ритуальных услуг и содержанию мест захоронений</w:t>
      </w:r>
      <w:r>
        <w:rPr>
          <w:sz w:val="28"/>
          <w:szCs w:val="20"/>
        </w:rPr>
        <w:t xml:space="preserve"> на 2022 год, внесенные в бюджетную смету</w:t>
      </w:r>
      <w:r>
        <w:rPr>
          <w:sz w:val="28"/>
          <w:szCs w:val="28"/>
        </w:rPr>
        <w:t xml:space="preserve"> 20.07.2022г.</w:t>
      </w:r>
      <w:r w:rsidR="001329CB">
        <w:rPr>
          <w:sz w:val="28"/>
          <w:szCs w:val="28"/>
        </w:rPr>
        <w:t xml:space="preserve"> </w:t>
      </w:r>
      <w:r w:rsidRPr="00877E95">
        <w:rPr>
          <w:sz w:val="28"/>
          <w:szCs w:val="28"/>
        </w:rPr>
        <w:t xml:space="preserve">В нарушение п.22 ст. 14 Федерального закона № 131-ФЗ </w:t>
      </w:r>
      <w:proofErr w:type="spellStart"/>
      <w:r w:rsidRPr="00877E95">
        <w:rPr>
          <w:sz w:val="28"/>
          <w:szCs w:val="28"/>
        </w:rPr>
        <w:t>Сунятсенское</w:t>
      </w:r>
      <w:proofErr w:type="spellEnd"/>
      <w:r w:rsidRPr="00877E95">
        <w:rPr>
          <w:sz w:val="28"/>
          <w:szCs w:val="28"/>
        </w:rPr>
        <w:t xml:space="preserve"> сельское поселение заключило контракт № 1 от 04.05.2022 г на сумму 40411,00 руб., на выполнение работ,</w:t>
      </w:r>
      <w:r>
        <w:rPr>
          <w:sz w:val="28"/>
          <w:szCs w:val="28"/>
        </w:rPr>
        <w:t xml:space="preserve"> </w:t>
      </w:r>
      <w:r w:rsidRPr="00877E95">
        <w:rPr>
          <w:sz w:val="28"/>
          <w:szCs w:val="28"/>
        </w:rPr>
        <w:t>относящихся к полномочиям по организации ритуальных услуг и содержанию мест захоронений.</w:t>
      </w:r>
      <w:r>
        <w:rPr>
          <w:sz w:val="28"/>
          <w:szCs w:val="28"/>
        </w:rPr>
        <w:t xml:space="preserve"> На дату заключения контракта полномочия </w:t>
      </w:r>
      <w:r w:rsidRPr="00877E95">
        <w:rPr>
          <w:sz w:val="28"/>
          <w:szCs w:val="28"/>
        </w:rPr>
        <w:t>по организации ритуальных услуг и содержанию мест захоронений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Сунятсеновскому</w:t>
      </w:r>
      <w:proofErr w:type="spellEnd"/>
      <w:r>
        <w:rPr>
          <w:sz w:val="28"/>
          <w:szCs w:val="28"/>
        </w:rPr>
        <w:t xml:space="preserve"> сельскому поселению Михайловским муниципальным районом не переданы, соглашение о передачи полномочий заключено 01.08.2022 г.</w:t>
      </w:r>
    </w:p>
    <w:p w14:paraId="598DD846" w14:textId="488894DE" w:rsidR="00DF4C4F" w:rsidRDefault="00DF4C4F" w:rsidP="00D334A4">
      <w:pPr>
        <w:spacing w:line="240" w:lineRule="auto"/>
        <w:ind w:left="284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4" w:name="_Hlk109203545"/>
      <w:r>
        <w:rPr>
          <w:rFonts w:ascii="Times New Roman" w:hAnsi="Times New Roman" w:cs="Times New Roman"/>
          <w:bCs/>
          <w:sz w:val="28"/>
          <w:szCs w:val="28"/>
        </w:rPr>
        <w:t xml:space="preserve">    4.   </w:t>
      </w:r>
      <w:r w:rsidRPr="00E41C36">
        <w:rPr>
          <w:rFonts w:ascii="Times New Roman" w:hAnsi="Times New Roman" w:cs="Times New Roman"/>
          <w:bCs/>
          <w:sz w:val="28"/>
          <w:szCs w:val="28"/>
        </w:rPr>
        <w:t xml:space="preserve">В нарушение подпункта 1 пункта 13 статьи 34 Федерального закона от </w:t>
      </w:r>
      <w:r w:rsidR="00D334A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41C36">
        <w:rPr>
          <w:rFonts w:ascii="Times New Roman" w:hAnsi="Times New Roman" w:cs="Times New Roman"/>
          <w:bCs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 несвоевременно  произв</w:t>
      </w:r>
      <w:r w:rsidR="00D334A4">
        <w:rPr>
          <w:rFonts w:ascii="Times New Roman" w:hAnsi="Times New Roman" w:cs="Times New Roman"/>
          <w:bCs/>
          <w:sz w:val="28"/>
          <w:szCs w:val="28"/>
        </w:rPr>
        <w:t>едена</w:t>
      </w:r>
      <w:r w:rsidRPr="00E41C36">
        <w:rPr>
          <w:rFonts w:ascii="Times New Roman" w:hAnsi="Times New Roman" w:cs="Times New Roman"/>
          <w:bCs/>
          <w:sz w:val="28"/>
          <w:szCs w:val="28"/>
        </w:rPr>
        <w:t xml:space="preserve"> оплата выполненных работ</w:t>
      </w:r>
      <w:r w:rsidR="00D334A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bookmarkStart w:id="5" w:name="_Hlk109293135"/>
      <w:bookmarkEnd w:id="4"/>
      <w:r w:rsidRPr="00F7261E">
        <w:rPr>
          <w:rFonts w:ascii="Times New Roman" w:hAnsi="Times New Roman" w:cs="Times New Roman"/>
          <w:bCs/>
          <w:sz w:val="28"/>
          <w:szCs w:val="28"/>
        </w:rPr>
        <w:t>контракту</w:t>
      </w:r>
      <w:r w:rsidRPr="00F72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F7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40411,00</w:t>
      </w:r>
      <w:r w:rsidRPr="00F7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D334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61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7261E">
        <w:rPr>
          <w:rFonts w:ascii="Times New Roman" w:hAnsi="Times New Roman" w:cs="Times New Roman"/>
          <w:sz w:val="28"/>
          <w:szCs w:val="28"/>
        </w:rPr>
        <w:t xml:space="preserve">Акт о приемке выполненных работ КС-2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261E">
        <w:rPr>
          <w:rFonts w:ascii="Times New Roman" w:hAnsi="Times New Roman" w:cs="Times New Roman"/>
          <w:sz w:val="28"/>
          <w:szCs w:val="28"/>
        </w:rPr>
        <w:t>, справка о стоимости выполненных работ КС-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61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06.05.2022г., оплата произведена </w:t>
      </w:r>
      <w:r>
        <w:rPr>
          <w:rFonts w:ascii="Times New Roman" w:hAnsi="Times New Roman" w:cs="Times New Roman"/>
          <w:sz w:val="28"/>
          <w:szCs w:val="28"/>
        </w:rPr>
        <w:t xml:space="preserve">платежным поручением № 26059 от 05.09.2022 г. </w:t>
      </w:r>
    </w:p>
    <w:bookmarkEnd w:id="5"/>
    <w:p w14:paraId="513BE296" w14:textId="0398E66E" w:rsidR="009A699C" w:rsidRDefault="001F62AE" w:rsidP="009A699C">
      <w:pPr>
        <w:jc w:val="both"/>
        <w:rPr>
          <w:rFonts w:ascii="Times New Roman" w:hAnsi="Times New Roman" w:cs="Times New Roman"/>
          <w:sz w:val="28"/>
          <w:szCs w:val="28"/>
        </w:rPr>
      </w:pPr>
      <w:r w:rsidRPr="001F6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Отчет о результатах контрольного мероприятия утвержден Распоряжение</w:t>
      </w:r>
      <w:r w:rsidR="005B12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</w:t>
      </w:r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</w:t>
      </w:r>
      <w:proofErr w:type="gramStart"/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proofErr w:type="gramEnd"/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«15</w:t>
      </w:r>
      <w:r w:rsidR="007D2CBE" w:rsidRPr="0052663E">
        <w:rPr>
          <w:rFonts w:ascii="Times New Roman" w:hAnsi="Times New Roman" w:cs="Times New Roman"/>
          <w:sz w:val="28"/>
          <w:szCs w:val="28"/>
        </w:rPr>
        <w:t>»</w:t>
      </w:r>
      <w:r w:rsidR="0012292C">
        <w:rPr>
          <w:rFonts w:ascii="Times New Roman" w:hAnsi="Times New Roman" w:cs="Times New Roman"/>
          <w:sz w:val="28"/>
          <w:szCs w:val="28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марта</w:t>
      </w:r>
      <w:r w:rsidR="0012292C">
        <w:rPr>
          <w:rFonts w:ascii="Times New Roman" w:hAnsi="Times New Roman" w:cs="Times New Roman"/>
          <w:sz w:val="28"/>
          <w:szCs w:val="28"/>
        </w:rPr>
        <w:t xml:space="preserve"> </w:t>
      </w:r>
      <w:r w:rsidR="007D2CBE" w:rsidRPr="0052663E">
        <w:rPr>
          <w:rFonts w:ascii="Times New Roman" w:hAnsi="Times New Roman" w:cs="Times New Roman"/>
          <w:sz w:val="28"/>
          <w:szCs w:val="28"/>
        </w:rPr>
        <w:t>20</w:t>
      </w:r>
      <w:r w:rsidR="0012292C">
        <w:rPr>
          <w:rFonts w:ascii="Times New Roman" w:hAnsi="Times New Roman" w:cs="Times New Roman"/>
          <w:sz w:val="28"/>
          <w:szCs w:val="28"/>
        </w:rPr>
        <w:t>2</w:t>
      </w:r>
      <w:r w:rsidR="00DF4C4F">
        <w:rPr>
          <w:rFonts w:ascii="Times New Roman" w:hAnsi="Times New Roman" w:cs="Times New Roman"/>
          <w:sz w:val="28"/>
          <w:szCs w:val="28"/>
        </w:rPr>
        <w:t>3</w:t>
      </w:r>
      <w:r w:rsidR="007D2CBE" w:rsidRPr="0052663E">
        <w:rPr>
          <w:rFonts w:ascii="Times New Roman" w:hAnsi="Times New Roman" w:cs="Times New Roman"/>
          <w:sz w:val="28"/>
          <w:szCs w:val="28"/>
        </w:rPr>
        <w:t xml:space="preserve"> г.</w:t>
      </w:r>
      <w:r w:rsidR="007D2CBE">
        <w:rPr>
          <w:rFonts w:ascii="Times New Roman" w:hAnsi="Times New Roman" w:cs="Times New Roman"/>
          <w:sz w:val="28"/>
          <w:szCs w:val="28"/>
        </w:rPr>
        <w:t xml:space="preserve">  №</w:t>
      </w:r>
      <w:r w:rsidR="00A8789B">
        <w:rPr>
          <w:rFonts w:ascii="Times New Roman" w:hAnsi="Times New Roman" w:cs="Times New Roman"/>
          <w:sz w:val="28"/>
          <w:szCs w:val="28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15</w:t>
      </w:r>
      <w:r w:rsidR="0012292C">
        <w:rPr>
          <w:rFonts w:ascii="Times New Roman" w:hAnsi="Times New Roman" w:cs="Times New Roman"/>
          <w:sz w:val="28"/>
          <w:szCs w:val="28"/>
        </w:rPr>
        <w:t>-ра</w:t>
      </w:r>
      <w:r w:rsidR="00E13070">
        <w:rPr>
          <w:rFonts w:ascii="Times New Roman" w:hAnsi="Times New Roman" w:cs="Times New Roman"/>
          <w:sz w:val="28"/>
          <w:szCs w:val="28"/>
        </w:rPr>
        <w:t>.</w:t>
      </w:r>
    </w:p>
    <w:p w14:paraId="5830DA38" w14:textId="159B3D1F" w:rsidR="00BA35FC" w:rsidRDefault="00E13070" w:rsidP="009A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контрольного мероприятия вынесено представление Контрольно-счетной комиссии Михайловского муниципального района № </w:t>
      </w:r>
      <w:r w:rsidR="00DF4C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F4C4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F4C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F4C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7D2CB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33B4D9A" w14:textId="108C6381" w:rsidR="0012292C" w:rsidRPr="0012292C" w:rsidRDefault="0012292C" w:rsidP="009A699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14:paraId="68453BF8" w14:textId="5C82093A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Михайловского муниципального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92C">
        <w:rPr>
          <w:rFonts w:ascii="Times New Roman" w:hAnsi="Times New Roman" w:cs="Times New Roman"/>
          <w:sz w:val="28"/>
          <w:szCs w:val="28"/>
        </w:rPr>
        <w:t xml:space="preserve">               Л.Г. </w:t>
      </w:r>
      <w:proofErr w:type="spellStart"/>
      <w:r w:rsidRPr="0012292C">
        <w:rPr>
          <w:rFonts w:ascii="Times New Roman" w:hAnsi="Times New Roman" w:cs="Times New Roman"/>
          <w:sz w:val="28"/>
          <w:szCs w:val="28"/>
        </w:rPr>
        <w:t>Соловьянова</w:t>
      </w:r>
      <w:proofErr w:type="spellEnd"/>
    </w:p>
    <w:sectPr w:rsidR="0012292C" w:rsidRPr="0012292C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F35F" w14:textId="77777777" w:rsidR="008E2E0D" w:rsidRDefault="008E2E0D" w:rsidP="00F27E58">
      <w:pPr>
        <w:spacing w:after="0" w:line="240" w:lineRule="auto"/>
      </w:pPr>
      <w:r>
        <w:separator/>
      </w:r>
    </w:p>
  </w:endnote>
  <w:endnote w:type="continuationSeparator" w:id="0">
    <w:p w14:paraId="4F12F21F" w14:textId="77777777" w:rsidR="008E2E0D" w:rsidRDefault="008E2E0D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816D" w14:textId="77777777" w:rsidR="008E2E0D" w:rsidRDefault="008E2E0D" w:rsidP="00F27E58">
      <w:pPr>
        <w:spacing w:after="0" w:line="240" w:lineRule="auto"/>
      </w:pPr>
      <w:r>
        <w:separator/>
      </w:r>
    </w:p>
  </w:footnote>
  <w:footnote w:type="continuationSeparator" w:id="0">
    <w:p w14:paraId="086151A2" w14:textId="77777777" w:rsidR="008E2E0D" w:rsidRDefault="008E2E0D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8DA"/>
    <w:multiLevelType w:val="hybridMultilevel"/>
    <w:tmpl w:val="40FA1304"/>
    <w:lvl w:ilvl="0" w:tplc="81EE2F48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7400797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0606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A479D"/>
    <w:rsid w:val="000B1C18"/>
    <w:rsid w:val="000B65EB"/>
    <w:rsid w:val="0011278A"/>
    <w:rsid w:val="0012292C"/>
    <w:rsid w:val="001329CB"/>
    <w:rsid w:val="00143CA6"/>
    <w:rsid w:val="001A599A"/>
    <w:rsid w:val="001E3275"/>
    <w:rsid w:val="001F5E62"/>
    <w:rsid w:val="001F62AE"/>
    <w:rsid w:val="002A3C32"/>
    <w:rsid w:val="002E6A76"/>
    <w:rsid w:val="00373C83"/>
    <w:rsid w:val="00451B1C"/>
    <w:rsid w:val="004A7091"/>
    <w:rsid w:val="00504270"/>
    <w:rsid w:val="0051208D"/>
    <w:rsid w:val="00512114"/>
    <w:rsid w:val="0052663E"/>
    <w:rsid w:val="0053662C"/>
    <w:rsid w:val="00572673"/>
    <w:rsid w:val="00587082"/>
    <w:rsid w:val="00591409"/>
    <w:rsid w:val="005B12E4"/>
    <w:rsid w:val="005B36AF"/>
    <w:rsid w:val="005B5112"/>
    <w:rsid w:val="005E749E"/>
    <w:rsid w:val="00651121"/>
    <w:rsid w:val="006661E8"/>
    <w:rsid w:val="00676D66"/>
    <w:rsid w:val="006C4961"/>
    <w:rsid w:val="006D17CF"/>
    <w:rsid w:val="006E0029"/>
    <w:rsid w:val="007206F6"/>
    <w:rsid w:val="00761837"/>
    <w:rsid w:val="007A1478"/>
    <w:rsid w:val="007D2CBE"/>
    <w:rsid w:val="00821701"/>
    <w:rsid w:val="00825900"/>
    <w:rsid w:val="008307EF"/>
    <w:rsid w:val="008554FF"/>
    <w:rsid w:val="00857F65"/>
    <w:rsid w:val="008A24B1"/>
    <w:rsid w:val="008E2E0D"/>
    <w:rsid w:val="008E3922"/>
    <w:rsid w:val="00933BE0"/>
    <w:rsid w:val="00946505"/>
    <w:rsid w:val="00965636"/>
    <w:rsid w:val="00967CDF"/>
    <w:rsid w:val="009A699C"/>
    <w:rsid w:val="009E2DF3"/>
    <w:rsid w:val="00A019AC"/>
    <w:rsid w:val="00A37B2F"/>
    <w:rsid w:val="00A404FB"/>
    <w:rsid w:val="00A60384"/>
    <w:rsid w:val="00A8789B"/>
    <w:rsid w:val="00AF44AA"/>
    <w:rsid w:val="00B1270C"/>
    <w:rsid w:val="00B14640"/>
    <w:rsid w:val="00B47865"/>
    <w:rsid w:val="00B908CE"/>
    <w:rsid w:val="00BA35FC"/>
    <w:rsid w:val="00BB181A"/>
    <w:rsid w:val="00BB2692"/>
    <w:rsid w:val="00BB2C5D"/>
    <w:rsid w:val="00BD4751"/>
    <w:rsid w:val="00BD568D"/>
    <w:rsid w:val="00C25089"/>
    <w:rsid w:val="00C769A7"/>
    <w:rsid w:val="00C95C3C"/>
    <w:rsid w:val="00D334A4"/>
    <w:rsid w:val="00D45A2A"/>
    <w:rsid w:val="00D54E4A"/>
    <w:rsid w:val="00D66DDA"/>
    <w:rsid w:val="00DC2FE3"/>
    <w:rsid w:val="00DF4C4F"/>
    <w:rsid w:val="00E13070"/>
    <w:rsid w:val="00E2444D"/>
    <w:rsid w:val="00E94A64"/>
    <w:rsid w:val="00F01EF4"/>
    <w:rsid w:val="00F27E58"/>
    <w:rsid w:val="00FA3646"/>
    <w:rsid w:val="00FC4C84"/>
    <w:rsid w:val="00FD6661"/>
    <w:rsid w:val="00FF019B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C2FE"/>
  <w15:docId w15:val="{BD765E83-4DDD-45EA-B582-1C300A1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C4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paragraph" w:styleId="aa">
    <w:name w:val="No Spacing"/>
    <w:uiPriority w:val="1"/>
    <w:qFormat/>
    <w:rsid w:val="00946505"/>
    <w:pPr>
      <w:spacing w:after="0" w:line="240" w:lineRule="auto"/>
    </w:pPr>
  </w:style>
  <w:style w:type="paragraph" w:styleId="ab">
    <w:name w:val="Normal (Web)"/>
    <w:aliases w:val="Обычный (веб) Знак,Обычный (Web)1"/>
    <w:basedOn w:val="a"/>
    <w:uiPriority w:val="99"/>
    <w:unhideWhenUsed/>
    <w:rsid w:val="001F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4C4F"/>
    <w:rPr>
      <w:rFonts w:ascii="Arial" w:eastAsia="Times New Roman" w:hAnsi="Arial" w:cs="Times New Roman"/>
      <w:sz w:val="26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F4C4F"/>
    <w:rPr>
      <w:color w:val="0000FF"/>
      <w:u w:val="single"/>
    </w:rPr>
  </w:style>
  <w:style w:type="character" w:customStyle="1" w:styleId="FontStyle17">
    <w:name w:val="Font Style17"/>
    <w:rsid w:val="00DF4C4F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9C8-BDF5-4260-9A53-899E7A55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46</cp:revision>
  <cp:lastPrinted>2023-03-21T23:59:00Z</cp:lastPrinted>
  <dcterms:created xsi:type="dcterms:W3CDTF">2022-01-13T05:11:00Z</dcterms:created>
  <dcterms:modified xsi:type="dcterms:W3CDTF">2023-03-22T00:03:00Z</dcterms:modified>
</cp:coreProperties>
</file>